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D4" w:rsidRDefault="00E01DD4" w:rsidP="00E01DD4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E01DD4">
        <w:rPr>
          <w:rFonts w:ascii="Arial Black" w:hAnsi="Arial Black"/>
          <w:b/>
          <w:i/>
          <w:caps/>
          <w:color w:val="0000FF"/>
          <w:sz w:val="36"/>
          <w:szCs w:val="36"/>
        </w:rPr>
        <w:t>Дидактика</w:t>
      </w:r>
    </w:p>
    <w:p w:rsidR="00E01DD4" w:rsidRDefault="00E01DD4" w:rsidP="00E01DD4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E01DD4" w:rsidRDefault="00E01DD4" w:rsidP="00E01DD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68D7" w:rsidRPr="00492905" w:rsidRDefault="00CA68D7" w:rsidP="00FC6EA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92905">
        <w:rPr>
          <w:rFonts w:ascii="Times New Roman" w:hAnsi="Times New Roman"/>
          <w:color w:val="000000"/>
          <w:sz w:val="28"/>
          <w:szCs w:val="28"/>
        </w:rPr>
        <w:t>Данюшенков</w:t>
      </w:r>
      <w:proofErr w:type="spellEnd"/>
      <w:r w:rsidRPr="00492905">
        <w:rPr>
          <w:rFonts w:ascii="Times New Roman" w:hAnsi="Times New Roman"/>
          <w:color w:val="000000"/>
          <w:sz w:val="28"/>
          <w:szCs w:val="28"/>
        </w:rPr>
        <w:t xml:space="preserve">, В.С. Современный урок: тенденции развития / В.С. </w:t>
      </w:r>
      <w:proofErr w:type="spellStart"/>
      <w:r w:rsidRPr="00492905">
        <w:rPr>
          <w:rFonts w:ascii="Times New Roman" w:hAnsi="Times New Roman"/>
          <w:color w:val="000000"/>
          <w:sz w:val="28"/>
          <w:szCs w:val="28"/>
        </w:rPr>
        <w:t>Данюшенков</w:t>
      </w:r>
      <w:proofErr w:type="spellEnd"/>
      <w:r w:rsidRPr="00492905">
        <w:rPr>
          <w:rFonts w:ascii="Times New Roman" w:hAnsi="Times New Roman"/>
          <w:color w:val="000000"/>
          <w:sz w:val="28"/>
          <w:szCs w:val="28"/>
        </w:rPr>
        <w:t>, О.В. Коршунова // Педагогика</w:t>
      </w:r>
      <w:proofErr w:type="gramStart"/>
      <w:r w:rsidRPr="0049290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92905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24-31. </w:t>
      </w:r>
    </w:p>
    <w:p w:rsidR="00CA68D7" w:rsidRPr="00666E81" w:rsidRDefault="00CA68D7" w:rsidP="00666E8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66E81">
        <w:rPr>
          <w:rFonts w:ascii="Times New Roman" w:hAnsi="Times New Roman"/>
          <w:color w:val="000000"/>
          <w:sz w:val="28"/>
          <w:szCs w:val="28"/>
        </w:rPr>
        <w:t xml:space="preserve">Иванова, Е.О. Перспективные обучающие технологии: дидактический аспект / Е.О. Иванова, И.М. </w:t>
      </w:r>
      <w:proofErr w:type="spellStart"/>
      <w:r w:rsidRPr="00666E81">
        <w:rPr>
          <w:rFonts w:ascii="Times New Roman" w:hAnsi="Times New Roman"/>
          <w:color w:val="000000"/>
          <w:sz w:val="28"/>
          <w:szCs w:val="28"/>
        </w:rPr>
        <w:t>Осмоловская</w:t>
      </w:r>
      <w:proofErr w:type="spellEnd"/>
      <w:r w:rsidRPr="00666E81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666E8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66E81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3-10.</w:t>
      </w:r>
    </w:p>
    <w:p w:rsidR="00CA68D7" w:rsidRDefault="00CA68D7" w:rsidP="00666E8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74E1C">
        <w:rPr>
          <w:rFonts w:ascii="Times New Roman" w:hAnsi="Times New Roman"/>
          <w:color w:val="000000"/>
          <w:sz w:val="28"/>
          <w:szCs w:val="28"/>
        </w:rPr>
        <w:t>Лубышева</w:t>
      </w:r>
      <w:proofErr w:type="spellEnd"/>
      <w:r w:rsidRPr="00474E1C">
        <w:rPr>
          <w:rFonts w:ascii="Times New Roman" w:hAnsi="Times New Roman"/>
          <w:color w:val="000000"/>
          <w:sz w:val="28"/>
          <w:szCs w:val="28"/>
        </w:rPr>
        <w:t xml:space="preserve">, Л.И. Методология </w:t>
      </w:r>
      <w:proofErr w:type="spellStart"/>
      <w:r w:rsidRPr="00474E1C">
        <w:rPr>
          <w:rFonts w:ascii="Times New Roman" w:hAnsi="Times New Roman"/>
          <w:color w:val="000000"/>
          <w:sz w:val="28"/>
          <w:szCs w:val="28"/>
        </w:rPr>
        <w:t>онтодидактики</w:t>
      </w:r>
      <w:proofErr w:type="spellEnd"/>
      <w:r w:rsidRPr="00474E1C">
        <w:rPr>
          <w:rFonts w:ascii="Times New Roman" w:hAnsi="Times New Roman"/>
          <w:color w:val="000000"/>
          <w:sz w:val="28"/>
          <w:szCs w:val="28"/>
        </w:rPr>
        <w:t xml:space="preserve"> как новая стратегия подготовки кадров в системе физкультурного образования / Л.И. </w:t>
      </w:r>
      <w:proofErr w:type="spellStart"/>
      <w:r w:rsidRPr="00474E1C">
        <w:rPr>
          <w:rFonts w:ascii="Times New Roman" w:hAnsi="Times New Roman"/>
          <w:color w:val="000000"/>
          <w:sz w:val="28"/>
          <w:szCs w:val="28"/>
        </w:rPr>
        <w:t>Лубышева</w:t>
      </w:r>
      <w:proofErr w:type="spellEnd"/>
      <w:r w:rsidRPr="00474E1C">
        <w:rPr>
          <w:rFonts w:ascii="Times New Roman" w:hAnsi="Times New Roman"/>
          <w:color w:val="000000"/>
          <w:sz w:val="28"/>
          <w:szCs w:val="28"/>
        </w:rPr>
        <w:t>, С.В. Дмитриев // Теория и практика физической культуры</w:t>
      </w:r>
      <w:proofErr w:type="gramStart"/>
      <w:r w:rsidRPr="00474E1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74E1C">
        <w:rPr>
          <w:rFonts w:ascii="Times New Roman" w:hAnsi="Times New Roman"/>
          <w:color w:val="000000"/>
          <w:sz w:val="28"/>
          <w:szCs w:val="28"/>
        </w:rPr>
        <w:t xml:space="preserve"> журнал . — 2017 .— №6 .— С. 3-5. </w:t>
      </w:r>
    </w:p>
    <w:p w:rsidR="00CA68D7" w:rsidRDefault="00CA68D7" w:rsidP="00FC6EA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334F5">
        <w:rPr>
          <w:rFonts w:ascii="Times New Roman" w:hAnsi="Times New Roman"/>
          <w:color w:val="000000"/>
          <w:sz w:val="28"/>
          <w:szCs w:val="28"/>
        </w:rPr>
        <w:t>Перминова</w:t>
      </w:r>
      <w:proofErr w:type="spellEnd"/>
      <w:r w:rsidRPr="00D334F5">
        <w:rPr>
          <w:rFonts w:ascii="Times New Roman" w:hAnsi="Times New Roman"/>
          <w:color w:val="000000"/>
          <w:sz w:val="28"/>
          <w:szCs w:val="28"/>
        </w:rPr>
        <w:t xml:space="preserve">, Л.М. Развитие дидактического знания на рубеже XX-XXI в.в. (к 100-летию И.Я. </w:t>
      </w:r>
      <w:proofErr w:type="spellStart"/>
      <w:r w:rsidRPr="00D334F5">
        <w:rPr>
          <w:rFonts w:ascii="Times New Roman" w:hAnsi="Times New Roman"/>
          <w:color w:val="000000"/>
          <w:sz w:val="28"/>
          <w:szCs w:val="28"/>
        </w:rPr>
        <w:t>Лернера</w:t>
      </w:r>
      <w:proofErr w:type="spellEnd"/>
      <w:r w:rsidRPr="00D334F5">
        <w:rPr>
          <w:rFonts w:ascii="Times New Roman" w:hAnsi="Times New Roman"/>
          <w:color w:val="000000"/>
          <w:sz w:val="28"/>
          <w:szCs w:val="28"/>
        </w:rPr>
        <w:t xml:space="preserve">) / Л.М. </w:t>
      </w:r>
      <w:proofErr w:type="spellStart"/>
      <w:r w:rsidRPr="00D334F5">
        <w:rPr>
          <w:rFonts w:ascii="Times New Roman" w:hAnsi="Times New Roman"/>
          <w:color w:val="000000"/>
          <w:sz w:val="28"/>
          <w:szCs w:val="28"/>
        </w:rPr>
        <w:t>Перминова</w:t>
      </w:r>
      <w:proofErr w:type="spellEnd"/>
      <w:r w:rsidRPr="00D334F5">
        <w:rPr>
          <w:rFonts w:ascii="Times New Roman" w:hAnsi="Times New Roman"/>
          <w:color w:val="000000"/>
          <w:sz w:val="28"/>
          <w:szCs w:val="28"/>
        </w:rPr>
        <w:t xml:space="preserve"> // Педагогика : журнал</w:t>
      </w:r>
      <w:proofErr w:type="gramStart"/>
      <w:r w:rsidRPr="00D334F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334F5">
        <w:rPr>
          <w:rFonts w:ascii="Times New Roman" w:hAnsi="Times New Roman"/>
          <w:color w:val="000000"/>
          <w:sz w:val="28"/>
          <w:szCs w:val="28"/>
        </w:rPr>
        <w:t xml:space="preserve">— 2017 .— № 9 .— С. 108-114. </w:t>
      </w:r>
    </w:p>
    <w:p w:rsidR="00CA68D7" w:rsidRDefault="00CA68D7" w:rsidP="00CA68D7">
      <w:pPr>
        <w:ind w:left="35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A68D7" w:rsidSect="007E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666E81"/>
    <w:rsid w:val="0023036E"/>
    <w:rsid w:val="003B642D"/>
    <w:rsid w:val="00474E1C"/>
    <w:rsid w:val="00666E81"/>
    <w:rsid w:val="007E0881"/>
    <w:rsid w:val="0086655C"/>
    <w:rsid w:val="00C81312"/>
    <w:rsid w:val="00CA68D7"/>
    <w:rsid w:val="00D334F5"/>
    <w:rsid w:val="00E01DD4"/>
    <w:rsid w:val="00FC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7</cp:revision>
  <dcterms:created xsi:type="dcterms:W3CDTF">2018-06-08T23:10:00Z</dcterms:created>
  <dcterms:modified xsi:type="dcterms:W3CDTF">2018-06-14T03:19:00Z</dcterms:modified>
</cp:coreProperties>
</file>