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C1" w:rsidRDefault="009D68C1" w:rsidP="009D68C1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>
        <w:rPr>
          <w:rFonts w:ascii="Arial Black" w:hAnsi="Arial Black"/>
          <w:b/>
          <w:i/>
          <w:caps/>
          <w:color w:val="0000FF"/>
          <w:sz w:val="36"/>
          <w:szCs w:val="36"/>
        </w:rPr>
        <w:t>Библиотека вуза</w:t>
      </w:r>
    </w:p>
    <w:p w:rsidR="00D60F9E" w:rsidRDefault="00D60F9E" w:rsidP="003E1F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D7F" w:rsidRDefault="00247D7F" w:rsidP="00D60F9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47D7F">
        <w:rPr>
          <w:rFonts w:ascii="Times New Roman" w:hAnsi="Times New Roman"/>
          <w:color w:val="000000"/>
          <w:sz w:val="28"/>
          <w:szCs w:val="28"/>
        </w:rPr>
        <w:t xml:space="preserve">Активная информационная система вуза в информационно-образовательной среде / Г.М. </w:t>
      </w:r>
      <w:proofErr w:type="spellStart"/>
      <w:r w:rsidRPr="00247D7F">
        <w:rPr>
          <w:rFonts w:ascii="Times New Roman" w:hAnsi="Times New Roman"/>
          <w:color w:val="000000"/>
          <w:sz w:val="28"/>
          <w:szCs w:val="28"/>
        </w:rPr>
        <w:t>Цибульский</w:t>
      </w:r>
      <w:proofErr w:type="spellEnd"/>
      <w:r w:rsidRPr="00247D7F">
        <w:rPr>
          <w:rFonts w:ascii="Times New Roman" w:hAnsi="Times New Roman"/>
          <w:color w:val="000000"/>
          <w:sz w:val="28"/>
          <w:szCs w:val="28"/>
        </w:rPr>
        <w:t xml:space="preserve">, М.В. Носков, Р.А. </w:t>
      </w:r>
      <w:proofErr w:type="spellStart"/>
      <w:r w:rsidRPr="00247D7F">
        <w:rPr>
          <w:rFonts w:ascii="Times New Roman" w:hAnsi="Times New Roman"/>
          <w:color w:val="000000"/>
          <w:sz w:val="28"/>
          <w:szCs w:val="28"/>
        </w:rPr>
        <w:t>Барышев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 // Педагогика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247D7F">
        <w:rPr>
          <w:rFonts w:ascii="Times New Roman" w:hAnsi="Times New Roman"/>
          <w:color w:val="000000"/>
          <w:sz w:val="28"/>
          <w:szCs w:val="28"/>
        </w:rPr>
        <w:t xml:space="preserve"> — 2017 .— №3 .— С. 28-33. </w:t>
      </w:r>
    </w:p>
    <w:p w:rsidR="00247D7F" w:rsidRPr="00D60F9E" w:rsidRDefault="00247D7F" w:rsidP="00D60F9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60F9E">
        <w:rPr>
          <w:rFonts w:ascii="Times New Roman" w:hAnsi="Times New Roman"/>
          <w:color w:val="000000"/>
          <w:sz w:val="28"/>
          <w:szCs w:val="28"/>
        </w:rPr>
        <w:t>Грибков, Д.Н. Концептуальная схема базы данных "</w:t>
      </w:r>
      <w:proofErr w:type="spellStart"/>
      <w:r w:rsidRPr="00D60F9E">
        <w:rPr>
          <w:rFonts w:ascii="Times New Roman" w:hAnsi="Times New Roman"/>
          <w:color w:val="000000"/>
          <w:sz w:val="28"/>
          <w:szCs w:val="28"/>
        </w:rPr>
        <w:t>Книгообеспеченность</w:t>
      </w:r>
      <w:proofErr w:type="spellEnd"/>
      <w:r w:rsidRPr="00D60F9E">
        <w:rPr>
          <w:rFonts w:ascii="Times New Roman" w:hAnsi="Times New Roman"/>
          <w:color w:val="000000"/>
          <w:sz w:val="28"/>
          <w:szCs w:val="28"/>
        </w:rPr>
        <w:t>" для межвузовской электронной библиотеки институтов культуры / Д.Н. Грибков // </w:t>
      </w:r>
      <w:hyperlink r:id="rId5" w:history="1">
        <w:r w:rsidRPr="00D60F9E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D60F9E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D60F9E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D60F9E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D60F9E">
          <w:rPr>
            <w:rFonts w:ascii="Times New Roman" w:hAnsi="Times New Roman"/>
            <w:color w:val="000000"/>
            <w:sz w:val="28"/>
            <w:szCs w:val="28"/>
          </w:rPr>
          <w:t>2017 .— №4 .— С. 13-21.</w:t>
        </w:r>
      </w:hyperlink>
      <w:r w:rsidRPr="00D60F9E">
        <w:rPr>
          <w:rFonts w:ascii="Times New Roman" w:hAnsi="Times New Roman"/>
          <w:color w:val="000000"/>
          <w:sz w:val="28"/>
          <w:szCs w:val="28"/>
        </w:rPr>
        <w:t> </w:t>
      </w:r>
    </w:p>
    <w:p w:rsidR="00247D7F" w:rsidRDefault="00247D7F" w:rsidP="00D60F9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А.А.</w:t>
      </w:r>
      <w:r w:rsidRPr="00247D7F">
        <w:rPr>
          <w:rFonts w:ascii="Times New Roman" w:hAnsi="Times New Roman"/>
          <w:color w:val="000000"/>
          <w:sz w:val="28"/>
          <w:szCs w:val="28"/>
        </w:rPr>
        <w:t xml:space="preserve"> Центральная научная библиотека Дальневосточного отделения Российской академии наук: 85 лет служения библиотечному делу и науке / А.А. </w:t>
      </w:r>
      <w:proofErr w:type="spellStart"/>
      <w:r w:rsidRPr="00247D7F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247D7F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247D7F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247D7F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27-36. </w:t>
      </w:r>
    </w:p>
    <w:p w:rsidR="00247D7F" w:rsidRPr="00247D7F" w:rsidRDefault="00247D7F" w:rsidP="003E1F0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47D7F">
        <w:rPr>
          <w:rFonts w:ascii="Times New Roman" w:hAnsi="Times New Roman"/>
          <w:color w:val="000000"/>
          <w:sz w:val="28"/>
          <w:szCs w:val="28"/>
        </w:rPr>
        <w:t>Шаматонова</w:t>
      </w:r>
      <w:proofErr w:type="spellEnd"/>
      <w:r w:rsidRPr="00247D7F">
        <w:rPr>
          <w:rFonts w:ascii="Times New Roman" w:hAnsi="Times New Roman"/>
          <w:color w:val="000000"/>
          <w:sz w:val="28"/>
          <w:szCs w:val="28"/>
        </w:rPr>
        <w:t xml:space="preserve">, Г.Л. Библиотека вуза в изменяющемся образовательном пространстве / Г.Л. </w:t>
      </w:r>
      <w:proofErr w:type="spellStart"/>
      <w:r w:rsidRPr="00247D7F">
        <w:rPr>
          <w:rFonts w:ascii="Times New Roman" w:hAnsi="Times New Roman"/>
          <w:color w:val="000000"/>
          <w:sz w:val="28"/>
          <w:szCs w:val="28"/>
        </w:rPr>
        <w:t>Шаматонова</w:t>
      </w:r>
      <w:proofErr w:type="spellEnd"/>
      <w:r w:rsidRPr="00247D7F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7" w:history="1">
        <w:r w:rsidRPr="00247D7F">
          <w:rPr>
            <w:rFonts w:ascii="Times New Roman" w:hAnsi="Times New Roman"/>
            <w:color w:val="000000"/>
            <w:sz w:val="28"/>
            <w:szCs w:val="28"/>
          </w:rPr>
          <w:t>Научные и технические библиотеки</w:t>
        </w:r>
        <w:proofErr w:type="gramStart"/>
        <w:r w:rsidRPr="00247D7F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247D7F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247D7F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247D7F">
          <w:rPr>
            <w:rFonts w:ascii="Times New Roman" w:hAnsi="Times New Roman"/>
            <w:color w:val="000000"/>
            <w:sz w:val="28"/>
            <w:szCs w:val="28"/>
          </w:rPr>
          <w:t>2017 .— №2 .— С. 51-56.</w:t>
        </w:r>
      </w:hyperlink>
      <w:r w:rsidRPr="00247D7F">
        <w:rPr>
          <w:rFonts w:ascii="Times New Roman" w:hAnsi="Times New Roman"/>
          <w:color w:val="000000"/>
          <w:sz w:val="28"/>
          <w:szCs w:val="28"/>
        </w:rPr>
        <w:t> </w:t>
      </w:r>
    </w:p>
    <w:p w:rsidR="00AD53A1" w:rsidRPr="003E1F0E" w:rsidRDefault="00AD53A1" w:rsidP="003E1F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D53A1" w:rsidRPr="003E1F0E" w:rsidSect="00326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6DA"/>
    <w:rsid w:val="00247D7F"/>
    <w:rsid w:val="002646DA"/>
    <w:rsid w:val="00311A3F"/>
    <w:rsid w:val="00326707"/>
    <w:rsid w:val="003E1F0E"/>
    <w:rsid w:val="00876704"/>
    <w:rsid w:val="009D68C1"/>
    <w:rsid w:val="00AD53A1"/>
    <w:rsid w:val="00B37862"/>
    <w:rsid w:val="00D6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60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532+RU%5CUSPI%5CSERIAL75934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3532+RU%5CUSPI%5CSERIAL18025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4324+RU%5CUSPI%5CSERIAL76223%5B1,12%5D+rus" TargetMode="External"/><Relationship Id="rId5" Type="http://schemas.openxmlformats.org/officeDocument/2006/relationships/hyperlink" Target="http://arm.uspi.ru/cgi-bin/zgate.exe?follow+4324+RU%5CUSPI%5CSERIAL18025%5B1,12%5D+ru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1030</Characters>
  <Application>Microsoft Office Word</Application>
  <DocSecurity>0</DocSecurity>
  <Lines>8</Lines>
  <Paragraphs>2</Paragraphs>
  <ScaleCrop>false</ScaleCrop>
  <Company>УГПИ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6</cp:revision>
  <dcterms:created xsi:type="dcterms:W3CDTF">2017-05-04T01:41:00Z</dcterms:created>
  <dcterms:modified xsi:type="dcterms:W3CDTF">2018-06-06T21:37:00Z</dcterms:modified>
</cp:coreProperties>
</file>